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88" w:firstLineChars="400"/>
        <w:jc w:val="both"/>
        <w:rPr>
          <w:rFonts w:hint="eastAsia"/>
          <w:b/>
          <w:color w:val="auto"/>
          <w:sz w:val="52"/>
          <w:szCs w:val="52"/>
        </w:rPr>
      </w:pPr>
      <w:r>
        <w:rPr>
          <w:rFonts w:hint="eastAsia"/>
          <w:b/>
          <w:color w:val="auto"/>
          <w:sz w:val="52"/>
          <w:szCs w:val="52"/>
          <w:lang w:eastAsia="zh-CN"/>
        </w:rPr>
        <w:t>健康体检</w:t>
      </w:r>
      <w:r>
        <w:rPr>
          <w:rFonts w:hint="eastAsia"/>
          <w:b/>
          <w:color w:val="auto"/>
          <w:sz w:val="52"/>
          <w:szCs w:val="52"/>
        </w:rPr>
        <w:t>检前须知</w:t>
      </w:r>
    </w:p>
    <w:p>
      <w:pPr>
        <w:ind w:firstLine="2088" w:firstLineChars="400"/>
        <w:jc w:val="left"/>
        <w:rPr>
          <w:rFonts w:hint="eastAsia"/>
          <w:b/>
          <w:color w:val="366091"/>
          <w:sz w:val="52"/>
          <w:szCs w:val="52"/>
        </w:rPr>
      </w:pPr>
    </w:p>
    <w:p>
      <w:pPr>
        <w:pStyle w:val="8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体检人员请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戴好口罩并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携带本人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二代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身份证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>
      <w:pPr>
        <w:pStyle w:val="8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为了便于检查，穿着应尽量方便，简单。女性不要穿连衣裙、连裤袜、高筒靴。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为避免财务丢失，请不要携带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贵重物品。</w:t>
      </w:r>
    </w:p>
    <w:p>
      <w:pPr>
        <w:pStyle w:val="8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检前三天不饮酒，限高脂、高蛋白饮食，避免使用对肝、肾功能有影响的药物，体检当日早晨禁食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禁饮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8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做肝胆B超、抽血，须空腹进行。男性做膀胱、前列腺和女性做妇科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彩</w:t>
      </w:r>
      <w:r>
        <w:rPr>
          <w:rFonts w:hint="eastAsia" w:ascii="宋体" w:hAnsi="宋体" w:eastAsia="宋体" w:cs="宋体"/>
          <w:sz w:val="28"/>
          <w:szCs w:val="28"/>
        </w:rPr>
        <w:t>超须膀胱充盈（尿胀）。</w:t>
      </w:r>
    </w:p>
    <w:p>
      <w:pPr>
        <w:pStyle w:val="8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</w:rPr>
        <w:t>做X光片检查时，请穿棉布内衣，不携带金属物品。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体内有金属，如金属假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牙、支架、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避孕环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，钢钉等不能做磁共振检查。</w:t>
      </w:r>
    </w:p>
    <w:p>
      <w:pPr>
        <w:pStyle w:val="8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sz w:val="28"/>
          <w:szCs w:val="28"/>
        </w:rPr>
        <w:t>糖尿病、高血压、心脏病、哮喘等慢性病患者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需长期服用药物者</w:t>
      </w:r>
      <w:r>
        <w:rPr>
          <w:rFonts w:hint="eastAsia" w:ascii="宋体" w:hAnsi="宋体" w:eastAsia="宋体" w:cs="宋体"/>
          <w:sz w:val="28"/>
          <w:szCs w:val="28"/>
        </w:rPr>
        <w:t>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正常使用白开水服药。</w:t>
      </w:r>
    </w:p>
    <w:p>
      <w:pPr>
        <w:pStyle w:val="8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sz w:val="28"/>
          <w:szCs w:val="28"/>
        </w:rPr>
        <w:t>怀孕或计划怀孕的女性受检者，请事先告知工作人员，勿做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放射</w:t>
      </w:r>
      <w:r>
        <w:rPr>
          <w:rFonts w:hint="eastAsia" w:ascii="宋体" w:hAnsi="宋体" w:eastAsia="宋体" w:cs="宋体"/>
          <w:sz w:val="28"/>
          <w:szCs w:val="28"/>
        </w:rPr>
        <w:t>检查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妇科检查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C14等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8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sz w:val="28"/>
          <w:szCs w:val="28"/>
        </w:rPr>
        <w:t>女性在做妇科检查前，应排空膀胱。未婚女性不宜做妇科检查。女性经期不宜做妇科检查、尿检及粪检。</w:t>
      </w:r>
    </w:p>
    <w:p>
      <w:pPr>
        <w:pStyle w:val="8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sz w:val="28"/>
          <w:szCs w:val="28"/>
        </w:rPr>
        <w:t>您如有晕针、晕血史，请抽血前告知工作人员，便于我们做好预防。</w:t>
      </w:r>
    </w:p>
    <w:p>
      <w:pPr>
        <w:pStyle w:val="8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sz w:val="28"/>
          <w:szCs w:val="28"/>
        </w:rPr>
        <w:t>如有糖尿病请告知工作人员，抽血、B超均可优先便于进食。避免发生低血糖等意外情况。</w:t>
      </w:r>
    </w:p>
    <w:p>
      <w:pPr>
        <w:pStyle w:val="8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11、</w:t>
      </w:r>
      <w:r>
        <w:rPr>
          <w:rFonts w:hint="eastAsia" w:ascii="宋体" w:hAnsi="宋体" w:eastAsia="宋体" w:cs="宋体"/>
          <w:sz w:val="28"/>
          <w:szCs w:val="28"/>
        </w:rPr>
        <w:t>女性体检前，不宜化妆，检前24-48小时避免性生活、盆浴、阴道冲洗及阴道用药。</w:t>
      </w:r>
    </w:p>
    <w:p>
      <w:pPr>
        <w:pStyle w:val="8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CT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、核磁、胃镜、肠镜需打前台电话提前预约，不能于体检同一天进行，预约后会告知您检查时间。</w:t>
      </w:r>
    </w:p>
    <w:p>
      <w:pPr>
        <w:pStyle w:val="8"/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本体检中心免费提供营养早餐。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、体检</w:t>
      </w:r>
      <w:r>
        <w:rPr>
          <w:rFonts w:hint="eastAsia" w:ascii="宋体" w:hAnsi="宋体" w:eastAsia="宋体" w:cs="宋体"/>
          <w:sz w:val="28"/>
          <w:szCs w:val="28"/>
        </w:rPr>
        <w:t>时间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  <w:t>冬季：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 xml:space="preserve">周一至周六上午  </w:t>
      </w:r>
      <w:r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  <w:t>7: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0---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00；</w:t>
      </w:r>
    </w:p>
    <w:p>
      <w:pPr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夏季：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 xml:space="preserve">周一至周六上午  </w:t>
      </w:r>
      <w:r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  <w:t>7: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0---1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00。</w:t>
      </w:r>
    </w:p>
    <w:p>
      <w:pPr>
        <w:spacing w:line="360" w:lineRule="auto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（周日及法定节假日单位团体另行预约）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15、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体检地址：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四医院北区：朝阳路69路  门诊5楼 </w:t>
      </w:r>
    </w:p>
    <w:p>
      <w:pPr>
        <w:spacing w:line="360" w:lineRule="auto"/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四医院南区：金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霞大道与桃花源大道交汇处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17、联系</w:t>
      </w:r>
      <w:r>
        <w:rPr>
          <w:rFonts w:hint="eastAsia"/>
          <w:sz w:val="28"/>
          <w:szCs w:val="28"/>
        </w:rPr>
        <w:t>电话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0736-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2557123（北区）</w:t>
      </w:r>
      <w:r>
        <w:rPr>
          <w:rFonts w:hint="eastAsia"/>
          <w:sz w:val="28"/>
          <w:szCs w:val="28"/>
        </w:rPr>
        <w:t xml:space="preserve"> </w:t>
      </w:r>
      <w:bookmarkStart w:id="0" w:name="_GoBack"/>
      <w:bookmarkEnd w:id="0"/>
    </w:p>
    <w:p>
      <w:pPr>
        <w:spacing w:line="360" w:lineRule="auto"/>
        <w:ind w:firstLine="2520" w:firstLineChars="900"/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0736-2761886（南区）</w:t>
      </w:r>
    </w:p>
    <w:p>
      <w:pPr>
        <w:ind w:right="140"/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有疑问可咨询本次体检负责人陈娟：</w:t>
      </w:r>
      <w:r>
        <w:rPr>
          <w:rFonts w:hint="default"/>
          <w:b/>
          <w:sz w:val="28"/>
          <w:szCs w:val="28"/>
          <w:lang w:val="en-US" w:eastAsia="zh-CN"/>
        </w:rPr>
        <w:t>15200617501</w:t>
      </w:r>
    </w:p>
    <w:p>
      <w:pPr>
        <w:ind w:right="140"/>
        <w:jc w:val="left"/>
        <w:rPr>
          <w:rFonts w:hint="eastAsia"/>
          <w:b/>
          <w:sz w:val="28"/>
          <w:szCs w:val="28"/>
          <w:lang w:val="en-US" w:eastAsia="zh-CN"/>
        </w:rPr>
      </w:pPr>
    </w:p>
    <w:p>
      <w:pPr>
        <w:ind w:right="140" w:firstLine="3935" w:firstLineChars="14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常德市第四人民医院健康管理中心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MDMzZjU1NWZmMDYyMzE2YjdkMGIzYmRmNTY0N2QifQ=="/>
  </w:docVars>
  <w:rsids>
    <w:rsidRoot w:val="00000000"/>
    <w:rsid w:val="2F5E142A"/>
    <w:rsid w:val="791969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680</Words>
  <Characters>744</Characters>
  <Paragraphs>28</Paragraphs>
  <TotalTime>30</TotalTime>
  <ScaleCrop>false</ScaleCrop>
  <LinksUpToDate>false</LinksUpToDate>
  <CharactersWithSpaces>760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2017-06-18T22:46:00Z</dcterms:created>
  <dc:creator>微软用户</dc:creator>
  <cp:lastModifiedBy>罗定银</cp:lastModifiedBy>
  <cp:lastPrinted>2017-07-24T17:18:00Z</cp:lastPrinted>
  <dcterms:modified xsi:type="dcterms:W3CDTF">2023-05-22T01:54:28Z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bda81bf03c094dbbbfe0b560e355b768</vt:lpwstr>
  </property>
</Properties>
</file>